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6B0" w:rsidRDefault="00BB26B0">
      <w:pPr>
        <w:rPr>
          <w:rtl/>
        </w:rPr>
      </w:pPr>
      <w:bookmarkStart w:id="0" w:name="_GoBack"/>
      <w:bookmarkEnd w:id="0"/>
    </w:p>
    <w:tbl>
      <w:tblPr>
        <w:tblStyle w:val="TableGrid"/>
        <w:bidiVisual/>
        <w:tblW w:w="9633" w:type="dxa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A77801" w:rsidTr="00D027AF">
        <w:trPr>
          <w:trHeight w:val="372"/>
          <w:jc w:val="center"/>
        </w:trPr>
        <w:tc>
          <w:tcPr>
            <w:tcW w:w="9630" w:type="dxa"/>
            <w:vAlign w:val="center"/>
          </w:tcPr>
          <w:p w:rsidR="00A77801" w:rsidRPr="009A24B4" w:rsidRDefault="00A77801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>عنوان پست سازمانی :</w:t>
            </w:r>
            <w:r w:rsidRPr="00B41F2B">
              <w:rPr>
                <w:rFonts w:cs="B Titr"/>
                <w:color w:val="000000" w:themeColor="text1"/>
              </w:rPr>
              <w:t xml:space="preserve"> </w:t>
            </w:r>
            <w:r w:rsidRPr="0030148A">
              <w:rPr>
                <w:rFonts w:cs="B Titr" w:hint="cs"/>
                <w:color w:val="FF0000"/>
                <w:rtl/>
              </w:rPr>
              <w:t>کارشناس بازرسی</w:t>
            </w:r>
          </w:p>
        </w:tc>
      </w:tr>
      <w:tr w:rsidR="00A77801" w:rsidTr="00D027AF">
        <w:trPr>
          <w:jc w:val="center"/>
        </w:trPr>
        <w:tc>
          <w:tcPr>
            <w:tcW w:w="9630" w:type="dxa"/>
            <w:vAlign w:val="center"/>
          </w:tcPr>
          <w:p w:rsidR="00A77801" w:rsidRPr="009A24B4" w:rsidRDefault="00A77801" w:rsidP="00F82B3A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عنوان پست سرپرست مستقیم: </w:t>
            </w:r>
            <w:r w:rsidR="00F82B3A">
              <w:rPr>
                <w:rFonts w:cs="B Titr" w:hint="cs"/>
                <w:rtl/>
              </w:rPr>
              <w:t xml:space="preserve">کارشناس مسئول بازرسی </w:t>
            </w:r>
          </w:p>
        </w:tc>
      </w:tr>
      <w:tr w:rsidR="00A77801" w:rsidTr="00D027AF">
        <w:trPr>
          <w:jc w:val="center"/>
        </w:trPr>
        <w:tc>
          <w:tcPr>
            <w:tcW w:w="9630" w:type="dxa"/>
            <w:vAlign w:val="center"/>
          </w:tcPr>
          <w:p w:rsidR="00A77801" w:rsidRPr="00B41F2B" w:rsidRDefault="00A77801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جایگاه پست: 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ستاد </w:t>
            </w:r>
            <w:r w:rsidRPr="00B41F2B">
              <w:rPr>
                <w:rFonts w:cs="B Titr"/>
                <w:color w:val="000000" w:themeColor="text1"/>
              </w:rPr>
              <w:sym w:font="Wingdings" w:char="F06E"/>
            </w:r>
            <w:r w:rsidRPr="00B41F2B">
              <w:rPr>
                <w:rFonts w:cs="B Titr" w:hint="cs"/>
                <w:color w:val="000000" w:themeColor="text1"/>
                <w:rtl/>
              </w:rPr>
              <w:t xml:space="preserve">   </w:t>
            </w:r>
            <w:r w:rsidRPr="00B41F2B">
              <w:rPr>
                <w:rFonts w:cs="B Titr"/>
                <w:color w:val="000000" w:themeColor="text1"/>
                <w:rtl/>
              </w:rPr>
              <w:t>نام واحد ستاد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: </w:t>
            </w:r>
            <w:r w:rsidR="00F82B3A">
              <w:rPr>
                <w:rFonts w:cs="B Titr" w:hint="cs"/>
                <w:color w:val="000000" w:themeColor="text1"/>
                <w:rtl/>
              </w:rPr>
              <w:t xml:space="preserve">حوزه ریاست دانشگاه </w:t>
            </w:r>
          </w:p>
          <w:p w:rsidR="00A77801" w:rsidRPr="00B41F2B" w:rsidRDefault="00A77801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/>
                <w:color w:val="000000" w:themeColor="text1"/>
                <w:rtl/>
              </w:rPr>
              <w:t>واحدها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 مح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 w:hint="eastAsia"/>
                <w:color w:val="000000" w:themeColor="text1"/>
                <w:rtl/>
              </w:rPr>
              <w:t>ط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 </w:t>
            </w:r>
            <w:r w:rsidRPr="00B41F2B">
              <w:rPr>
                <w:rFonts w:cs="B Titr"/>
                <w:color w:val="000000" w:themeColor="text1"/>
              </w:rPr>
              <w:sym w:font="Symbol" w:char="F080"/>
            </w:r>
            <w:r w:rsidRPr="00B41F2B">
              <w:rPr>
                <w:rFonts w:cs="B Titr" w:hint="cs"/>
                <w:color w:val="000000" w:themeColor="text1"/>
                <w:rtl/>
              </w:rPr>
              <w:t xml:space="preserve">   </w:t>
            </w:r>
            <w:r w:rsidRPr="00B41F2B">
              <w:rPr>
                <w:rFonts w:cs="B Titr"/>
                <w:color w:val="000000" w:themeColor="text1"/>
                <w:rtl/>
              </w:rPr>
              <w:t>نام واحد مح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 w:hint="eastAsia"/>
                <w:color w:val="000000" w:themeColor="text1"/>
                <w:rtl/>
              </w:rPr>
              <w:t>ط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>: .........</w:t>
            </w:r>
          </w:p>
        </w:tc>
      </w:tr>
      <w:tr w:rsidR="00A77801" w:rsidTr="00D027AF">
        <w:trPr>
          <w:jc w:val="center"/>
        </w:trPr>
        <w:tc>
          <w:tcPr>
            <w:tcW w:w="9630" w:type="dxa"/>
            <w:vAlign w:val="center"/>
          </w:tcPr>
          <w:p w:rsidR="00A77801" w:rsidRPr="009A24B4" w:rsidRDefault="00A77801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نام واحد/ بخش سازمانی : </w:t>
            </w:r>
            <w:r w:rsidR="00F82B3A">
              <w:rPr>
                <w:rFonts w:cs="B Titr" w:hint="cs"/>
                <w:color w:val="000000" w:themeColor="text1"/>
                <w:rtl/>
              </w:rPr>
              <w:t xml:space="preserve">حوزه ریاست </w:t>
            </w:r>
          </w:p>
        </w:tc>
      </w:tr>
    </w:tbl>
    <w:p w:rsidR="00A77801" w:rsidRDefault="00A77801" w:rsidP="00A77801"/>
    <w:tbl>
      <w:tblPr>
        <w:tblStyle w:val="TableGrid"/>
        <w:tblpPr w:leftFromText="180" w:rightFromText="180" w:vertAnchor="text" w:tblpY="254"/>
        <w:bidiVisual/>
        <w:tblW w:w="9630" w:type="dxa"/>
        <w:tblLayout w:type="fixed"/>
        <w:tblLook w:val="04A0" w:firstRow="1" w:lastRow="0" w:firstColumn="1" w:lastColumn="0" w:noHBand="0" w:noVBand="1"/>
      </w:tblPr>
      <w:tblGrid>
        <w:gridCol w:w="540"/>
        <w:gridCol w:w="9090"/>
      </w:tblGrid>
      <w:tr w:rsidR="00A77801" w:rsidTr="00D027AF">
        <w:trPr>
          <w:trHeight w:val="350"/>
        </w:trPr>
        <w:tc>
          <w:tcPr>
            <w:tcW w:w="9630" w:type="dxa"/>
            <w:gridSpan w:val="2"/>
            <w:shd w:val="clear" w:color="auto" w:fill="FBE4D5" w:themeFill="accent2" w:themeFillTint="33"/>
          </w:tcPr>
          <w:p w:rsidR="00A77801" w:rsidRPr="00AD53C6" w:rsidRDefault="00A77801" w:rsidP="00D027AF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 xml:space="preserve">شرح وظایف </w:t>
            </w:r>
            <w:r w:rsidRPr="00C000BA">
              <w:rPr>
                <w:rFonts w:cs="B Titr" w:hint="cs"/>
                <w:sz w:val="28"/>
                <w:szCs w:val="28"/>
                <w:rtl/>
              </w:rPr>
              <w:t>اجرایی/ عملیاتی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 متصدی پست سازمانی </w:t>
            </w:r>
          </w:p>
        </w:tc>
      </w:tr>
      <w:tr w:rsidR="00A77801" w:rsidTr="00D027AF">
        <w:tc>
          <w:tcPr>
            <w:tcW w:w="540" w:type="dxa"/>
          </w:tcPr>
          <w:p w:rsidR="00A77801" w:rsidRDefault="00A77801" w:rsidP="00A7780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A77801" w:rsidRPr="00A77801" w:rsidRDefault="00F82B3A" w:rsidP="00F82B3A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مشارکت در </w:t>
            </w:r>
            <w:r w:rsidR="00A77801" w:rsidRPr="00A77801">
              <w:rPr>
                <w:rFonts w:cs="B Lotus" w:hint="cs"/>
                <w:sz w:val="24"/>
                <w:szCs w:val="24"/>
                <w:rtl/>
              </w:rPr>
              <w:t xml:space="preserve">تعیین محورهای 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موضوعی </w:t>
            </w:r>
            <w:r w:rsidR="00A77801" w:rsidRPr="00A77801">
              <w:rPr>
                <w:rFonts w:cs="B Lotus" w:hint="cs"/>
                <w:sz w:val="24"/>
                <w:szCs w:val="24"/>
                <w:rtl/>
              </w:rPr>
              <w:t xml:space="preserve">بازرسی سالانه براساس  چک لیست های مربوط به هر 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موضوع </w:t>
            </w:r>
            <w:r w:rsidR="00A77801" w:rsidRPr="00A77801">
              <w:rPr>
                <w:rFonts w:cs="B Lotus" w:hint="cs"/>
                <w:sz w:val="24"/>
                <w:szCs w:val="24"/>
                <w:rtl/>
              </w:rPr>
              <w:t xml:space="preserve">  </w:t>
            </w:r>
          </w:p>
        </w:tc>
      </w:tr>
      <w:tr w:rsidR="00A77801" w:rsidTr="00D027AF">
        <w:tc>
          <w:tcPr>
            <w:tcW w:w="540" w:type="dxa"/>
          </w:tcPr>
          <w:p w:rsidR="00A77801" w:rsidRDefault="00A77801" w:rsidP="00A7780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:rsidR="00A77801" w:rsidRPr="00A77801" w:rsidRDefault="00F82B3A" w:rsidP="00A77801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مشارکت در </w:t>
            </w:r>
            <w:r w:rsidR="00A77801" w:rsidRPr="00A77801">
              <w:rPr>
                <w:rFonts w:cs="B Lotus" w:hint="cs"/>
                <w:sz w:val="24"/>
                <w:szCs w:val="24"/>
                <w:rtl/>
              </w:rPr>
              <w:t xml:space="preserve">تدوين برنامه هاي بازرسي مستمر دوره اي و يا موردي و فوق العاده از واحدهاي تابعه </w:t>
            </w:r>
          </w:p>
        </w:tc>
      </w:tr>
      <w:tr w:rsidR="00A77801" w:rsidTr="00D027AF">
        <w:tc>
          <w:tcPr>
            <w:tcW w:w="540" w:type="dxa"/>
          </w:tcPr>
          <w:p w:rsidR="00A77801" w:rsidRDefault="00A77801" w:rsidP="00A7780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:rsidR="00A77801" w:rsidRPr="00A77801" w:rsidRDefault="00A77801" w:rsidP="00F82B3A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A77801">
              <w:rPr>
                <w:rFonts w:cs="B Lotus" w:hint="cs"/>
                <w:sz w:val="24"/>
                <w:szCs w:val="24"/>
                <w:rtl/>
              </w:rPr>
              <w:t xml:space="preserve">انجام بازدیدهای دوره ای </w:t>
            </w:r>
            <w:r w:rsidR="00F82B3A">
              <w:rPr>
                <w:rFonts w:cs="B Lotus" w:hint="cs"/>
                <w:sz w:val="24"/>
                <w:szCs w:val="24"/>
                <w:rtl/>
              </w:rPr>
              <w:t xml:space="preserve">و موردی </w:t>
            </w:r>
            <w:r w:rsidRPr="00A77801">
              <w:rPr>
                <w:rFonts w:cs="B Lotus" w:hint="cs"/>
                <w:sz w:val="24"/>
                <w:szCs w:val="24"/>
                <w:rtl/>
              </w:rPr>
              <w:t xml:space="preserve">از واحدهای زیرمجموعه </w:t>
            </w:r>
            <w:r w:rsidR="00F82B3A">
              <w:rPr>
                <w:rFonts w:cs="B Lotus" w:hint="cs"/>
                <w:sz w:val="24"/>
                <w:szCs w:val="24"/>
                <w:rtl/>
              </w:rPr>
              <w:t xml:space="preserve">و ارائه گزارش به مافوق </w:t>
            </w:r>
          </w:p>
        </w:tc>
      </w:tr>
      <w:tr w:rsidR="00C97DD5" w:rsidTr="00D027AF">
        <w:tc>
          <w:tcPr>
            <w:tcW w:w="540" w:type="dxa"/>
          </w:tcPr>
          <w:p w:rsidR="00C97DD5" w:rsidRDefault="00C97DD5" w:rsidP="00C97DD5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9090" w:type="dxa"/>
          </w:tcPr>
          <w:p w:rsidR="00C97DD5" w:rsidRPr="00A77801" w:rsidRDefault="00C97DD5" w:rsidP="00C97DD5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A77801">
              <w:rPr>
                <w:rFonts w:cs="B Lotus" w:hint="cs"/>
                <w:sz w:val="24"/>
                <w:szCs w:val="24"/>
                <w:rtl/>
              </w:rPr>
              <w:t>تجزیه و تحلیل عملکرد واحدها پس از بازرسی و احصاء م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شکلات و چالشها و ارائه راهکار </w:t>
            </w:r>
            <w:r w:rsidRPr="00A77801">
              <w:rPr>
                <w:rFonts w:cs="B Lotus" w:hint="cs"/>
                <w:sz w:val="24"/>
                <w:szCs w:val="24"/>
                <w:rtl/>
              </w:rPr>
              <w:t xml:space="preserve">به مدیر مربوطه </w:t>
            </w:r>
          </w:p>
        </w:tc>
      </w:tr>
      <w:tr w:rsidR="00C97DD5" w:rsidTr="00D027AF">
        <w:tc>
          <w:tcPr>
            <w:tcW w:w="540" w:type="dxa"/>
          </w:tcPr>
          <w:p w:rsidR="00C97DD5" w:rsidRDefault="00C97DD5" w:rsidP="00C97DD5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9090" w:type="dxa"/>
          </w:tcPr>
          <w:p w:rsidR="00C97DD5" w:rsidRPr="00A77801" w:rsidRDefault="00C97DD5" w:rsidP="00C97DD5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A77801">
              <w:rPr>
                <w:rFonts w:cs="B Lotus" w:hint="cs"/>
                <w:sz w:val="24"/>
                <w:szCs w:val="24"/>
                <w:rtl/>
              </w:rPr>
              <w:t xml:space="preserve">پیگیری رفع نواقص و 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انجام </w:t>
            </w:r>
            <w:r w:rsidRPr="00A77801">
              <w:rPr>
                <w:rFonts w:cs="B Lotus" w:hint="cs"/>
                <w:sz w:val="24"/>
                <w:szCs w:val="24"/>
                <w:rtl/>
              </w:rPr>
              <w:t xml:space="preserve">اقدامات اصلاحی </w:t>
            </w:r>
          </w:p>
        </w:tc>
      </w:tr>
      <w:tr w:rsidR="00C97DD5" w:rsidTr="00D027AF">
        <w:tc>
          <w:tcPr>
            <w:tcW w:w="540" w:type="dxa"/>
          </w:tcPr>
          <w:p w:rsidR="00C97DD5" w:rsidRDefault="00C97DD5" w:rsidP="00C97DD5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9090" w:type="dxa"/>
          </w:tcPr>
          <w:p w:rsidR="00C97DD5" w:rsidRPr="00A77801" w:rsidRDefault="00C97DD5" w:rsidP="00C97DD5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A77801">
              <w:rPr>
                <w:rFonts w:cs="B Lotus"/>
                <w:sz w:val="24"/>
                <w:szCs w:val="24"/>
                <w:rtl/>
              </w:rPr>
              <w:t xml:space="preserve">اعلام موارد تخلفات </w:t>
            </w:r>
            <w:r>
              <w:rPr>
                <w:rFonts w:cs="B Lotus" w:hint="cs"/>
                <w:sz w:val="24"/>
                <w:szCs w:val="24"/>
                <w:rtl/>
              </w:rPr>
              <w:t>(</w:t>
            </w:r>
            <w:r w:rsidRPr="00A77801">
              <w:rPr>
                <w:rFonts w:cs="B Lotus"/>
                <w:sz w:val="24"/>
                <w:szCs w:val="24"/>
                <w:rtl/>
              </w:rPr>
              <w:t>اداري</w:t>
            </w:r>
            <w:r>
              <w:rPr>
                <w:rFonts w:cs="B Lotus" w:hint="cs"/>
                <w:sz w:val="24"/>
                <w:szCs w:val="24"/>
                <w:rtl/>
              </w:rPr>
              <w:t>، مالی، حرفه ای و صنفی)</w:t>
            </w:r>
            <w:r w:rsidRPr="00A77801">
              <w:rPr>
                <w:rFonts w:cs="B Lotus"/>
                <w:sz w:val="24"/>
                <w:szCs w:val="24"/>
                <w:rtl/>
              </w:rPr>
              <w:t xml:space="preserve"> كاركنان و مسئولان ذ</w:t>
            </w:r>
            <w:r w:rsidRPr="00A77801">
              <w:rPr>
                <w:rFonts w:cs="B Lotus" w:hint="cs"/>
                <w:sz w:val="24"/>
                <w:szCs w:val="24"/>
                <w:rtl/>
              </w:rPr>
              <w:t>ی</w:t>
            </w:r>
            <w:r w:rsidRPr="00A77801">
              <w:rPr>
                <w:rFonts w:cs="B Lotus" w:hint="eastAsia"/>
                <w:sz w:val="24"/>
                <w:szCs w:val="24"/>
                <w:rtl/>
              </w:rPr>
              <w:t>ربط</w:t>
            </w:r>
            <w:r w:rsidRPr="00A77801">
              <w:rPr>
                <w:rFonts w:cs="B Lotus"/>
                <w:sz w:val="24"/>
                <w:szCs w:val="24"/>
                <w:rtl/>
              </w:rPr>
              <w:t xml:space="preserve"> </w:t>
            </w:r>
          </w:p>
        </w:tc>
      </w:tr>
      <w:tr w:rsidR="00C97DD5" w:rsidTr="00D027AF">
        <w:tc>
          <w:tcPr>
            <w:tcW w:w="540" w:type="dxa"/>
          </w:tcPr>
          <w:p w:rsidR="00C97DD5" w:rsidRDefault="00C97DD5" w:rsidP="00C97DD5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9090" w:type="dxa"/>
          </w:tcPr>
          <w:p w:rsidR="00C97DD5" w:rsidRPr="00A77801" w:rsidRDefault="00C97DD5" w:rsidP="00C97DD5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شناسایی گلوگاه های فساد اداری و ارائه گزارش و راهکار اصلاحی به مدیران ذیربط </w:t>
            </w:r>
          </w:p>
        </w:tc>
      </w:tr>
      <w:tr w:rsidR="00C97DD5" w:rsidTr="00D027AF">
        <w:tc>
          <w:tcPr>
            <w:tcW w:w="540" w:type="dxa"/>
          </w:tcPr>
          <w:p w:rsidR="00C97DD5" w:rsidRDefault="00C97DD5" w:rsidP="00C97DD5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9090" w:type="dxa"/>
          </w:tcPr>
          <w:p w:rsidR="00C97DD5" w:rsidRPr="00A77801" w:rsidRDefault="00C97DD5" w:rsidP="00C97DD5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A77801">
              <w:rPr>
                <w:rFonts w:cs="B Lotus" w:hint="cs"/>
                <w:sz w:val="24"/>
                <w:szCs w:val="24"/>
                <w:rtl/>
              </w:rPr>
              <w:t>شرکت در جلسات و سایر کمیسیونهای واگذاری و کمیته های قانونی از جمله مناقصات و آزمون و...</w:t>
            </w:r>
          </w:p>
        </w:tc>
      </w:tr>
      <w:tr w:rsidR="00C97DD5" w:rsidTr="00D027AF">
        <w:tc>
          <w:tcPr>
            <w:tcW w:w="540" w:type="dxa"/>
          </w:tcPr>
          <w:p w:rsidR="00C97DD5" w:rsidRDefault="00C97DD5" w:rsidP="00C97DD5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9090" w:type="dxa"/>
          </w:tcPr>
          <w:p w:rsidR="00C97DD5" w:rsidRPr="00A77801" w:rsidRDefault="00C97DD5" w:rsidP="00C97DD5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A77801">
              <w:rPr>
                <w:rFonts w:cs="B Lotus" w:hint="cs"/>
                <w:sz w:val="24"/>
                <w:szCs w:val="24"/>
                <w:rtl/>
              </w:rPr>
              <w:t>تعامل  و همکاری و آموزش  رابطین بازرسی  در واحدهای زیر مجموعه</w:t>
            </w:r>
          </w:p>
        </w:tc>
      </w:tr>
      <w:tr w:rsidR="00C97DD5" w:rsidTr="00D027AF">
        <w:tc>
          <w:tcPr>
            <w:tcW w:w="540" w:type="dxa"/>
          </w:tcPr>
          <w:p w:rsidR="00C97DD5" w:rsidRPr="00AD53C6" w:rsidRDefault="00C97DD5" w:rsidP="00C97DD5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9090" w:type="dxa"/>
          </w:tcPr>
          <w:p w:rsidR="00C97DD5" w:rsidRPr="00A77801" w:rsidRDefault="00C97DD5" w:rsidP="00C97DD5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A77801">
              <w:rPr>
                <w:rFonts w:cs="B Lotus" w:hint="cs"/>
                <w:sz w:val="24"/>
                <w:szCs w:val="24"/>
                <w:rtl/>
              </w:rPr>
              <w:t>انجام سایرامور محوله در زمینه شغل مورد تصدی طبق دستور مقام مافوق</w:t>
            </w:r>
          </w:p>
        </w:tc>
      </w:tr>
      <w:tr w:rsidR="00C97DD5" w:rsidTr="00D027AF">
        <w:tc>
          <w:tcPr>
            <w:tcW w:w="9630" w:type="dxa"/>
            <w:gridSpan w:val="2"/>
            <w:shd w:val="clear" w:color="auto" w:fill="FBE4D5" w:themeFill="accent2" w:themeFillTint="33"/>
          </w:tcPr>
          <w:p w:rsidR="00C97DD5" w:rsidRPr="00C000BA" w:rsidRDefault="00C97DD5" w:rsidP="00C97DD5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برنامه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C000BA">
              <w:rPr>
                <w:rFonts w:cs="B Titr" w:hint="cs"/>
                <w:sz w:val="28"/>
                <w:szCs w:val="28"/>
                <w:rtl/>
              </w:rPr>
              <w:t>ریزی / سازماندهی/ نظارت/ هماهنگی</w:t>
            </w:r>
          </w:p>
        </w:tc>
      </w:tr>
      <w:tr w:rsidR="00C97DD5" w:rsidTr="00D027AF">
        <w:trPr>
          <w:trHeight w:val="227"/>
        </w:trPr>
        <w:tc>
          <w:tcPr>
            <w:tcW w:w="540" w:type="dxa"/>
          </w:tcPr>
          <w:p w:rsidR="00C97DD5" w:rsidRDefault="00C97DD5" w:rsidP="00C97DD5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C97DD5" w:rsidRPr="00F82B3A" w:rsidRDefault="00C97DD5" w:rsidP="00C97DD5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F82B3A">
              <w:rPr>
                <w:rFonts w:cs="B Lotus" w:hint="cs"/>
                <w:sz w:val="24"/>
                <w:szCs w:val="24"/>
                <w:rtl/>
              </w:rPr>
              <w:t xml:space="preserve">هماهنگی درون بخشی و برون بخشی با سایر واحدها و سازمان های تابعه </w:t>
            </w:r>
            <w:r w:rsidRPr="00A77801">
              <w:rPr>
                <w:rFonts w:cs="B Lotus"/>
                <w:sz w:val="24"/>
                <w:szCs w:val="24"/>
                <w:rtl/>
              </w:rPr>
              <w:t>(</w:t>
            </w:r>
            <w:r w:rsidRPr="00A77801">
              <w:rPr>
                <w:rFonts w:cs="B Lotus" w:hint="cs"/>
                <w:sz w:val="24"/>
                <w:szCs w:val="24"/>
                <w:rtl/>
              </w:rPr>
              <w:t xml:space="preserve">ستاد وزارت - </w:t>
            </w:r>
            <w:r w:rsidRPr="00A77801">
              <w:rPr>
                <w:rFonts w:cs="B Lotus"/>
                <w:sz w:val="24"/>
                <w:szCs w:val="24"/>
                <w:rtl/>
              </w:rPr>
              <w:t>دفتر بازرس</w:t>
            </w:r>
            <w:r w:rsidRPr="00A77801">
              <w:rPr>
                <w:rFonts w:cs="B Lotus" w:hint="cs"/>
                <w:sz w:val="24"/>
                <w:szCs w:val="24"/>
                <w:rtl/>
              </w:rPr>
              <w:t>ی</w:t>
            </w:r>
            <w:r w:rsidRPr="00A77801">
              <w:rPr>
                <w:rFonts w:cs="B Lotus"/>
                <w:sz w:val="24"/>
                <w:szCs w:val="24"/>
                <w:rtl/>
              </w:rPr>
              <w:t xml:space="preserve"> ر</w:t>
            </w:r>
            <w:r w:rsidRPr="00A77801">
              <w:rPr>
                <w:rFonts w:cs="B Lotus" w:hint="cs"/>
                <w:sz w:val="24"/>
                <w:szCs w:val="24"/>
                <w:rtl/>
              </w:rPr>
              <w:t>ی</w:t>
            </w:r>
            <w:r w:rsidRPr="00A77801">
              <w:rPr>
                <w:rFonts w:cs="B Lotus" w:hint="eastAsia"/>
                <w:sz w:val="24"/>
                <w:szCs w:val="24"/>
                <w:rtl/>
              </w:rPr>
              <w:t>است</w:t>
            </w:r>
            <w:r w:rsidRPr="00A77801">
              <w:rPr>
                <w:rFonts w:cs="B Lotus"/>
                <w:sz w:val="24"/>
                <w:szCs w:val="24"/>
                <w:rtl/>
              </w:rPr>
              <w:t xml:space="preserve"> جمهور</w:t>
            </w:r>
            <w:r w:rsidRPr="00A77801">
              <w:rPr>
                <w:rFonts w:cs="B Lotus" w:hint="cs"/>
                <w:sz w:val="24"/>
                <w:szCs w:val="24"/>
                <w:rtl/>
              </w:rPr>
              <w:t>ی</w:t>
            </w:r>
            <w:r w:rsidRPr="00A77801">
              <w:rPr>
                <w:rFonts w:cs="B Lotus"/>
                <w:sz w:val="24"/>
                <w:szCs w:val="24"/>
                <w:rtl/>
              </w:rPr>
              <w:t>-</w:t>
            </w:r>
            <w:r w:rsidRPr="00A77801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Pr="00A77801">
              <w:rPr>
                <w:rFonts w:cs="B Lotus"/>
                <w:sz w:val="24"/>
                <w:szCs w:val="24"/>
                <w:rtl/>
              </w:rPr>
              <w:t>دفتر بازرس</w:t>
            </w:r>
            <w:r w:rsidRPr="00A77801">
              <w:rPr>
                <w:rFonts w:cs="B Lotus" w:hint="cs"/>
                <w:sz w:val="24"/>
                <w:szCs w:val="24"/>
                <w:rtl/>
              </w:rPr>
              <w:t>ی</w:t>
            </w:r>
            <w:r w:rsidRPr="00A77801">
              <w:rPr>
                <w:rFonts w:cs="B Lotus"/>
                <w:sz w:val="24"/>
                <w:szCs w:val="24"/>
                <w:rtl/>
              </w:rPr>
              <w:t xml:space="preserve"> استاندار</w:t>
            </w:r>
            <w:r w:rsidRPr="00A77801">
              <w:rPr>
                <w:rFonts w:cs="B Lotus" w:hint="cs"/>
                <w:sz w:val="24"/>
                <w:szCs w:val="24"/>
                <w:rtl/>
              </w:rPr>
              <w:t>ی</w:t>
            </w:r>
            <w:r w:rsidRPr="00A77801">
              <w:rPr>
                <w:rFonts w:cs="B Lotus"/>
                <w:sz w:val="24"/>
                <w:szCs w:val="24"/>
                <w:rtl/>
              </w:rPr>
              <w:t>-</w:t>
            </w:r>
            <w:r w:rsidRPr="00A77801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Pr="00A77801">
              <w:rPr>
                <w:rFonts w:cs="B Lotus"/>
                <w:sz w:val="24"/>
                <w:szCs w:val="24"/>
                <w:rtl/>
              </w:rPr>
              <w:t xml:space="preserve">سازمان </w:t>
            </w:r>
            <w:r w:rsidRPr="00A77801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Pr="00A77801">
              <w:rPr>
                <w:rFonts w:cs="B Lotus"/>
                <w:sz w:val="24"/>
                <w:szCs w:val="24"/>
                <w:rtl/>
              </w:rPr>
              <w:t>بازرس</w:t>
            </w:r>
            <w:r w:rsidRPr="00A77801">
              <w:rPr>
                <w:rFonts w:cs="B Lotus" w:hint="cs"/>
                <w:sz w:val="24"/>
                <w:szCs w:val="24"/>
                <w:rtl/>
              </w:rPr>
              <w:t>ی</w:t>
            </w:r>
            <w:r w:rsidRPr="00A77801">
              <w:rPr>
                <w:rFonts w:cs="B Lotus"/>
                <w:sz w:val="24"/>
                <w:szCs w:val="24"/>
                <w:rtl/>
              </w:rPr>
              <w:t xml:space="preserve"> کل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 و ...</w:t>
            </w:r>
            <w:r w:rsidRPr="00A77801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Pr="00A77801">
              <w:rPr>
                <w:rFonts w:cs="B Lotus"/>
                <w:sz w:val="24"/>
                <w:szCs w:val="24"/>
                <w:rtl/>
              </w:rPr>
              <w:t>)</w:t>
            </w:r>
          </w:p>
        </w:tc>
      </w:tr>
      <w:tr w:rsidR="00C97DD5" w:rsidTr="00D027AF">
        <w:tc>
          <w:tcPr>
            <w:tcW w:w="9630" w:type="dxa"/>
            <w:gridSpan w:val="2"/>
            <w:shd w:val="clear" w:color="auto" w:fill="FBE4D5" w:themeFill="accent2" w:themeFillTint="33"/>
          </w:tcPr>
          <w:p w:rsidR="00C97DD5" w:rsidRPr="00AD53C6" w:rsidRDefault="00C97DD5" w:rsidP="00C97DD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000BA">
              <w:rPr>
                <w:rFonts w:cs="B Titr" w:hint="cs"/>
                <w:sz w:val="28"/>
                <w:szCs w:val="28"/>
                <w:rtl/>
              </w:rPr>
              <w:t>آموزش/پژوهش/نوآوری/ بهبود کیفیت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36E69" w:rsidTr="00D027AF">
        <w:tc>
          <w:tcPr>
            <w:tcW w:w="540" w:type="dxa"/>
          </w:tcPr>
          <w:p w:rsidR="00B36E69" w:rsidRDefault="00B36E69" w:rsidP="00B36E6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B36E69" w:rsidRDefault="00B36E69" w:rsidP="00B36E69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مشارکت در تولید محتوای آموزشی  مرتبط با حوزه بازرسی، ارزیابی عملکرد و پاسخگویی به شکایات </w:t>
            </w:r>
          </w:p>
        </w:tc>
      </w:tr>
      <w:tr w:rsidR="00B36E69" w:rsidTr="00D027AF">
        <w:tc>
          <w:tcPr>
            <w:tcW w:w="540" w:type="dxa"/>
          </w:tcPr>
          <w:p w:rsidR="00B36E69" w:rsidRDefault="00B36E69" w:rsidP="00B36E6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:rsidR="00B36E69" w:rsidRPr="008A6217" w:rsidRDefault="00B36E69" w:rsidP="00B36E69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همکاری در برگزاری دوره های آموزشی </w:t>
            </w:r>
          </w:p>
        </w:tc>
      </w:tr>
      <w:tr w:rsidR="00B36E69" w:rsidTr="00D027AF">
        <w:tc>
          <w:tcPr>
            <w:tcW w:w="540" w:type="dxa"/>
          </w:tcPr>
          <w:p w:rsidR="00B36E69" w:rsidRDefault="00B36E69" w:rsidP="00B36E6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:rsidR="00B36E69" w:rsidRPr="008A6217" w:rsidRDefault="00B36E69" w:rsidP="00B36E69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شرکت در دوره های آموزشی مرتبط با شغل مورد تصدی </w:t>
            </w:r>
          </w:p>
        </w:tc>
      </w:tr>
      <w:tr w:rsidR="00B36E69" w:rsidTr="00D027AF">
        <w:tc>
          <w:tcPr>
            <w:tcW w:w="540" w:type="dxa"/>
          </w:tcPr>
          <w:p w:rsidR="00B36E69" w:rsidRDefault="00B36E69" w:rsidP="00B36E6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9090" w:type="dxa"/>
          </w:tcPr>
          <w:p w:rsidR="00B36E69" w:rsidRPr="008A6217" w:rsidRDefault="00B36E69" w:rsidP="00B36E69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همکاری در انجام پژوهش های کاربردی </w:t>
            </w:r>
          </w:p>
        </w:tc>
      </w:tr>
    </w:tbl>
    <w:p w:rsidR="00A77801" w:rsidRDefault="00A77801" w:rsidP="00A77801"/>
    <w:p w:rsidR="00A77801" w:rsidRDefault="00A77801"/>
    <w:sectPr w:rsidR="00A77801" w:rsidSect="00AB6DE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765CC"/>
    <w:multiLevelType w:val="hybridMultilevel"/>
    <w:tmpl w:val="4468E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B0"/>
    <w:rsid w:val="00122527"/>
    <w:rsid w:val="0017380B"/>
    <w:rsid w:val="001F1489"/>
    <w:rsid w:val="00282DB4"/>
    <w:rsid w:val="002943B9"/>
    <w:rsid w:val="0030148A"/>
    <w:rsid w:val="003460D2"/>
    <w:rsid w:val="00381201"/>
    <w:rsid w:val="004B5BC4"/>
    <w:rsid w:val="0057143D"/>
    <w:rsid w:val="00595E03"/>
    <w:rsid w:val="005C07C2"/>
    <w:rsid w:val="006B79C4"/>
    <w:rsid w:val="0082446F"/>
    <w:rsid w:val="0087408E"/>
    <w:rsid w:val="008F5DB0"/>
    <w:rsid w:val="00917744"/>
    <w:rsid w:val="009266C3"/>
    <w:rsid w:val="00996573"/>
    <w:rsid w:val="00A11D9B"/>
    <w:rsid w:val="00A77801"/>
    <w:rsid w:val="00AB6DEC"/>
    <w:rsid w:val="00B36E69"/>
    <w:rsid w:val="00BB26B0"/>
    <w:rsid w:val="00C97DD5"/>
    <w:rsid w:val="00DF4FF9"/>
    <w:rsid w:val="00E20B61"/>
    <w:rsid w:val="00E40F5A"/>
    <w:rsid w:val="00E86DF3"/>
    <w:rsid w:val="00F82B3A"/>
    <w:rsid w:val="00FB719F"/>
    <w:rsid w:val="00F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EF96BA-B2BE-400E-A439-A2628C70E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26B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2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2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H81M-C</dc:creator>
  <cp:keywords/>
  <dc:description/>
  <cp:lastModifiedBy>سید روح الله مقدس نیکو</cp:lastModifiedBy>
  <cp:revision>2</cp:revision>
  <dcterms:created xsi:type="dcterms:W3CDTF">2026-10-10T06:24:00Z</dcterms:created>
  <dcterms:modified xsi:type="dcterms:W3CDTF">2026-10-10T06:24:00Z</dcterms:modified>
</cp:coreProperties>
</file>